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D9" w:rsidRPr="00050FD9" w:rsidRDefault="00050FD9" w:rsidP="00050FD9">
      <w:pPr>
        <w:spacing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  STEMAction for the Future  Erasmus+ KA220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V čase od 16. 1. 2023 do 20. 1. 2023 sa konalo ďalšia mobilita  učiteľov</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STEMAction for the Future  Erasmus+ KA220  - Training course on STEM</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zamerané na robotiku a kódovanie v Španielsku – v meste Albacete.</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Pondelok:</w:t>
      </w:r>
      <w:r w:rsidRPr="00050FD9">
        <w:rPr>
          <w:rFonts w:ascii="inherit" w:eastAsia="Times New Roman" w:hAnsi="inherit" w:cs="Times New Roman"/>
          <w:color w:val="202124"/>
          <w:sz w:val="24"/>
          <w:szCs w:val="24"/>
          <w:lang w:eastAsia="sk-SK"/>
        </w:rPr>
        <w:t xml:space="preserve"> Stretnutie začalo privítaním a prehliadkou na Polytechnickej škole </w:t>
      </w:r>
      <w:r w:rsidRPr="00050FD9">
        <w:rPr>
          <w:rFonts w:ascii="inherit" w:eastAsia="Times New Roman" w:hAnsi="inherit" w:cs="Times New Roman"/>
          <w:color w:val="000000"/>
          <w:sz w:val="24"/>
          <w:szCs w:val="24"/>
          <w:lang w:eastAsia="sk-SK"/>
        </w:rPr>
        <w:t xml:space="preserve">IES Ramón y Cajal. Neskôr sme sa vzdelávali v </w:t>
      </w:r>
      <w:r w:rsidRPr="00050FD9">
        <w:rPr>
          <w:rFonts w:ascii="inherit" w:eastAsia="Times New Roman" w:hAnsi="inherit" w:cs="Times New Roman"/>
          <w:color w:val="202124"/>
          <w:sz w:val="24"/>
          <w:szCs w:val="24"/>
          <w:lang w:eastAsia="sk-SK"/>
        </w:rPr>
        <w:t>kurze robotiky, ktoré viedol docent Polytechnickej školy v Albacete Antonio Cano. Kódovali sme v programe Scratch, využili sme ho aj pri kódovaní dronov.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 xml:space="preserve">Popoludní sme absolvovali prehliadku mesta Albacete:  </w:t>
      </w:r>
      <w:r w:rsidRPr="00050FD9">
        <w:rPr>
          <w:rFonts w:ascii="Courier New" w:eastAsia="Times New Roman" w:hAnsi="Courier New" w:cs="Courier New"/>
          <w:color w:val="000000"/>
          <w:sz w:val="24"/>
          <w:szCs w:val="24"/>
          <w:lang w:eastAsia="sk-SK"/>
        </w:rPr>
        <w:t>Ancha Street, Old Chamber of Commerce, Lodares Passage, Rosario´s old Inn, Altozano square, visit to the War Shelter, Provincial Council, CircusTheater, Cathedral and Knife Museum.</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Utorok:</w:t>
      </w:r>
      <w:r w:rsidRPr="00050FD9">
        <w:rPr>
          <w:rFonts w:ascii="inherit" w:eastAsia="Times New Roman" w:hAnsi="inherit" w:cs="Times New Roman"/>
          <w:color w:val="202124"/>
          <w:sz w:val="24"/>
          <w:szCs w:val="24"/>
          <w:lang w:eastAsia="sk-SK"/>
        </w:rPr>
        <w:t xml:space="preserve"> Dopoludnia sme pracovali s aplikáciou Kahoot, kódovali v programe Arduino a simulovali elektrické obvody za pomoci aplikácie </w:t>
      </w:r>
      <w:r w:rsidRPr="00050FD9">
        <w:rPr>
          <w:rFonts w:ascii="Times New Roman" w:eastAsia="Times New Roman" w:hAnsi="Times New Roman" w:cs="Times New Roman"/>
          <w:color w:val="202124"/>
          <w:sz w:val="24"/>
          <w:szCs w:val="24"/>
          <w:lang w:eastAsia="sk-SK"/>
        </w:rPr>
        <w:t>TINKERCAD.</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000000"/>
          <w:sz w:val="24"/>
          <w:szCs w:val="24"/>
          <w:lang w:eastAsia="sk-SK"/>
        </w:rPr>
        <w:t xml:space="preserve">Študenti María, Juan a Elena, finalisti a víťazi „strojárskej olympiády“ nám predstavili svoju Prezentáciu  </w:t>
      </w:r>
      <w:r w:rsidRPr="00050FD9">
        <w:rPr>
          <w:rFonts w:ascii="Courier New" w:eastAsia="Times New Roman" w:hAnsi="Courier New" w:cs="Courier New"/>
          <w:color w:val="000000"/>
          <w:sz w:val="24"/>
          <w:szCs w:val="24"/>
          <w:lang w:eastAsia="sk-SK"/>
        </w:rPr>
        <w:t>Efficient house in our city.</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000000"/>
          <w:sz w:val="24"/>
          <w:szCs w:val="24"/>
          <w:lang w:eastAsia="sk-SK"/>
        </w:rPr>
        <w:t xml:space="preserve">Učiteľ: Mª Victoria Pérez nás oboznámila ako využiť čítanie poézie  pri  rozvíjaní kritického myslenia študentov. </w:t>
      </w:r>
      <w:r w:rsidRPr="00050FD9">
        <w:rPr>
          <w:rFonts w:ascii="Courier New" w:eastAsia="Times New Roman" w:hAnsi="Courier New" w:cs="Courier New"/>
          <w:color w:val="000000"/>
          <w:sz w:val="24"/>
          <w:szCs w:val="24"/>
          <w:lang w:eastAsia="sk-SK"/>
        </w:rPr>
        <w:t>Presentation of STEAM didactic unit "Why do human beings write poetry?”; awarded with the "Silver Spiral Award"</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 xml:space="preserve">Streda:  </w:t>
      </w:r>
      <w:r w:rsidRPr="00050FD9">
        <w:rPr>
          <w:rFonts w:ascii="inherit" w:eastAsia="Times New Roman" w:hAnsi="inherit" w:cs="Times New Roman"/>
          <w:color w:val="000000"/>
          <w:sz w:val="24"/>
          <w:szCs w:val="24"/>
          <w:lang w:eastAsia="sk-SK"/>
        </w:rPr>
        <w:t>V tento deň sme navštívili vysokú školu. /</w:t>
      </w:r>
      <w:r w:rsidRPr="00050FD9">
        <w:rPr>
          <w:rFonts w:ascii="Courier New" w:eastAsia="Times New Roman" w:hAnsi="Courier New" w:cs="Courier New"/>
          <w:color w:val="000000"/>
          <w:sz w:val="24"/>
          <w:szCs w:val="24"/>
          <w:lang w:eastAsia="sk-SK"/>
        </w:rPr>
        <w:t xml:space="preserve"> Industrial Engineering School  - INSTITUTE FOR RESEARCH IN INFORMATICS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000000"/>
          <w:sz w:val="24"/>
          <w:szCs w:val="24"/>
          <w:lang w:eastAsia="sk-SK"/>
        </w:rPr>
        <w:t xml:space="preserve">Privítal nás riaditeľ školy </w:t>
      </w:r>
      <w:r w:rsidRPr="00050FD9">
        <w:rPr>
          <w:rFonts w:ascii="Courier New" w:eastAsia="Times New Roman" w:hAnsi="Courier New" w:cs="Courier New"/>
          <w:color w:val="000000"/>
          <w:sz w:val="24"/>
          <w:szCs w:val="24"/>
          <w:lang w:eastAsia="sk-SK"/>
        </w:rPr>
        <w:t>Principal:</w:t>
      </w:r>
      <w:r w:rsidRPr="00050FD9">
        <w:rPr>
          <w:rFonts w:ascii="inherit" w:eastAsia="Times New Roman" w:hAnsi="inherit" w:cs="Times New Roman"/>
          <w:color w:val="000000"/>
          <w:sz w:val="24"/>
          <w:szCs w:val="24"/>
          <w:lang w:eastAsia="sk-SK"/>
        </w:rPr>
        <w:t xml:space="preserve"> José Antonio Almendros. Na škole sme absolvovali aktivity s dronom, videli výkonný superpočítač, dozvedeli sme sa ako na škole pracujú s dátami pri využívaní solárnej, veternej, vodnej energie a absolvovali sme workshop s robotmi.</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000000"/>
          <w:sz w:val="24"/>
          <w:szCs w:val="24"/>
          <w:lang w:eastAsia="sk-SK"/>
        </w:rPr>
        <w:t>Popoludní sme sa pracovali s aplikáciou AppInventor opäť na Polytechnickej škole s Antonim Cano.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000000"/>
          <w:sz w:val="24"/>
          <w:szCs w:val="24"/>
          <w:lang w:eastAsia="sk-SK"/>
        </w:rPr>
        <w:t>Večer sme navštívili známe Múzeum nožov.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 xml:space="preserve">Štvrtok: </w:t>
      </w:r>
      <w:r w:rsidRPr="00050FD9">
        <w:rPr>
          <w:rFonts w:ascii="inherit" w:eastAsia="Times New Roman" w:hAnsi="inherit" w:cs="Times New Roman"/>
          <w:color w:val="202124"/>
          <w:sz w:val="24"/>
          <w:szCs w:val="24"/>
          <w:lang w:eastAsia="sk-SK"/>
        </w:rPr>
        <w:t>Na tento deň nám hosťujúca krajina pripravila</w:t>
      </w:r>
      <w:r w:rsidRPr="00050FD9">
        <w:rPr>
          <w:rFonts w:ascii="inherit" w:eastAsia="Times New Roman" w:hAnsi="inherit" w:cs="Times New Roman"/>
          <w:b/>
          <w:bCs/>
          <w:color w:val="202124"/>
          <w:sz w:val="24"/>
          <w:szCs w:val="24"/>
          <w:lang w:eastAsia="sk-SK"/>
        </w:rPr>
        <w:t xml:space="preserve"> </w:t>
      </w:r>
      <w:r w:rsidRPr="00050FD9">
        <w:rPr>
          <w:rFonts w:ascii="inherit" w:eastAsia="Times New Roman" w:hAnsi="inherit" w:cs="Times New Roman"/>
          <w:color w:val="202124"/>
          <w:sz w:val="24"/>
          <w:szCs w:val="24"/>
          <w:lang w:eastAsia="sk-SK"/>
        </w:rPr>
        <w:t>návštevu Valencie – mesta umenia a vedy.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Dopoludnia</w:t>
      </w:r>
      <w:r w:rsidRPr="00050FD9">
        <w:rPr>
          <w:rFonts w:ascii="inherit" w:eastAsia="Times New Roman" w:hAnsi="inherit" w:cs="Times New Roman"/>
          <w:color w:val="202124"/>
          <w:sz w:val="24"/>
          <w:szCs w:val="24"/>
          <w:lang w:eastAsia="sk-SK"/>
        </w:rPr>
        <w:t xml:space="preserve"> sme si prezreli vedecké múzeum a Hemisféru.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 xml:space="preserve">Popoludní </w:t>
      </w:r>
      <w:r w:rsidRPr="00050FD9">
        <w:rPr>
          <w:rFonts w:ascii="inherit" w:eastAsia="Times New Roman" w:hAnsi="inherit" w:cs="Times New Roman"/>
          <w:color w:val="202124"/>
          <w:sz w:val="24"/>
          <w:szCs w:val="24"/>
          <w:lang w:eastAsia="sk-SK"/>
        </w:rPr>
        <w:t>sme si prezreli</w:t>
      </w:r>
      <w:r w:rsidRPr="00050FD9">
        <w:rPr>
          <w:rFonts w:ascii="inherit" w:eastAsia="Times New Roman" w:hAnsi="inherit" w:cs="Times New Roman"/>
          <w:b/>
          <w:bCs/>
          <w:color w:val="202124"/>
          <w:sz w:val="24"/>
          <w:szCs w:val="24"/>
          <w:lang w:eastAsia="sk-SK"/>
        </w:rPr>
        <w:t xml:space="preserve"> </w:t>
      </w:r>
      <w:r w:rsidRPr="00050FD9">
        <w:rPr>
          <w:rFonts w:ascii="inherit" w:eastAsia="Times New Roman" w:hAnsi="inherit" w:cs="Times New Roman"/>
          <w:color w:val="202124"/>
          <w:sz w:val="24"/>
          <w:szCs w:val="24"/>
          <w:lang w:eastAsia="sk-SK"/>
        </w:rPr>
        <w:t xml:space="preserve">historické pamiatky mesta Valencia. </w:t>
      </w:r>
      <w:r w:rsidRPr="00050FD9">
        <w:rPr>
          <w:rFonts w:ascii="Courier New" w:eastAsia="Times New Roman" w:hAnsi="Courier New" w:cs="Courier New"/>
          <w:color w:val="000000"/>
          <w:sz w:val="24"/>
          <w:szCs w:val="24"/>
          <w:lang w:eastAsia="sk-SK"/>
        </w:rPr>
        <w:t>/ Train Station, Plaza de Toros, Plaza del Ayuntamiento, Visit to the old Lonja and the Market, Plaza de la Virgen, Plaza de la Reina, Capilla de la Virgen and Torres de Serrano /.</w:t>
      </w:r>
      <w:r w:rsidRPr="00050FD9">
        <w:rPr>
          <w:rFonts w:ascii="inherit" w:eastAsia="Times New Roman" w:hAnsi="inherit" w:cs="Times New Roman"/>
          <w:color w:val="202124"/>
          <w:sz w:val="24"/>
          <w:szCs w:val="24"/>
          <w:lang w:eastAsia="sk-SK"/>
        </w:rPr>
        <w:t>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b/>
          <w:bCs/>
          <w:color w:val="202124"/>
          <w:sz w:val="24"/>
          <w:szCs w:val="24"/>
          <w:lang w:eastAsia="sk-SK"/>
        </w:rPr>
        <w:t xml:space="preserve">Piatok: </w:t>
      </w:r>
      <w:r w:rsidRPr="00050FD9">
        <w:rPr>
          <w:rFonts w:ascii="inherit" w:eastAsia="Times New Roman" w:hAnsi="inherit" w:cs="Times New Roman"/>
          <w:color w:val="202124"/>
          <w:sz w:val="24"/>
          <w:szCs w:val="24"/>
          <w:lang w:eastAsia="sk-SK"/>
        </w:rPr>
        <w:t>Dopoludnia sme absolvovali</w:t>
      </w:r>
      <w:r w:rsidRPr="00050FD9">
        <w:rPr>
          <w:rFonts w:ascii="inherit" w:eastAsia="Times New Roman" w:hAnsi="inherit" w:cs="Times New Roman"/>
          <w:b/>
          <w:bCs/>
          <w:color w:val="202124"/>
          <w:sz w:val="24"/>
          <w:szCs w:val="24"/>
          <w:lang w:eastAsia="sk-SK"/>
        </w:rPr>
        <w:t xml:space="preserve"> </w:t>
      </w:r>
      <w:r w:rsidRPr="00050FD9">
        <w:rPr>
          <w:rFonts w:ascii="inherit" w:eastAsia="Times New Roman" w:hAnsi="inherit" w:cs="Times New Roman"/>
          <w:color w:val="202124"/>
          <w:sz w:val="24"/>
          <w:szCs w:val="24"/>
          <w:lang w:eastAsia="sk-SK"/>
        </w:rPr>
        <w:t>vyhodnotenie stretnutia, prezreli sme si spoločne so študentmi Polytechnickej školy  prezentácie zúčastnených krajín   a prebrali sme si  certifikáty. </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 xml:space="preserve">Predpoludním sme navštívili </w:t>
      </w:r>
      <w:r w:rsidRPr="00050FD9">
        <w:rPr>
          <w:rFonts w:ascii="Courier New" w:eastAsia="Times New Roman" w:hAnsi="Courier New" w:cs="Courier New"/>
          <w:color w:val="000000"/>
          <w:sz w:val="24"/>
          <w:szCs w:val="24"/>
          <w:lang w:eastAsia="sk-SK"/>
        </w:rPr>
        <w:t>THE CASTILLA LA MANCHA SCIENCE AND TECHNOLOGY PARK</w:t>
      </w:r>
      <w:r w:rsidRPr="00050FD9">
        <w:rPr>
          <w:rFonts w:ascii="inherit" w:eastAsia="Times New Roman" w:hAnsi="inherit" w:cs="Times New Roman"/>
          <w:color w:val="202124"/>
          <w:sz w:val="24"/>
          <w:szCs w:val="24"/>
          <w:lang w:eastAsia="sk-SK"/>
        </w:rPr>
        <w:t>,  ktorá/ý sa zaoberá využitím alternatívnych zdrojov výroby elektrickej, svetelnej, tepelnej energie.</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Popoludní sme za pomoci aplikácie Actionbound riešili úlohy v múzeu a v parku Abelardo Sanchez Park.</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lastRenderedPageBreak/>
        <w:t>Večer sa konala rozlúčková večera s hostiteľmi a ostatnými krajinami.</w:t>
      </w:r>
    </w:p>
    <w:p w:rsidR="00050FD9" w:rsidRPr="00050FD9" w:rsidRDefault="00050FD9" w:rsidP="00050FD9">
      <w:pPr>
        <w:spacing w:after="0" w:line="240" w:lineRule="auto"/>
        <w:rPr>
          <w:rFonts w:ascii="Times New Roman" w:eastAsia="Times New Roman" w:hAnsi="Times New Roman" w:cs="Times New Roman"/>
          <w:sz w:val="24"/>
          <w:szCs w:val="24"/>
          <w:lang w:eastAsia="sk-SK"/>
        </w:rPr>
      </w:pPr>
    </w:p>
    <w:p w:rsidR="00050FD9" w:rsidRPr="00050FD9" w:rsidRDefault="00050FD9" w:rsidP="00050FD9">
      <w:pPr>
        <w:spacing w:after="0" w:line="240" w:lineRule="auto"/>
        <w:rPr>
          <w:rFonts w:ascii="Times New Roman" w:eastAsia="Times New Roman" w:hAnsi="Times New Roman" w:cs="Times New Roman"/>
          <w:sz w:val="24"/>
          <w:szCs w:val="24"/>
          <w:lang w:eastAsia="sk-SK"/>
        </w:rPr>
      </w:pPr>
      <w:r w:rsidRPr="00050FD9">
        <w:rPr>
          <w:rFonts w:ascii="inherit" w:eastAsia="Times New Roman" w:hAnsi="inherit" w:cs="Times New Roman"/>
          <w:color w:val="202124"/>
          <w:sz w:val="24"/>
          <w:szCs w:val="24"/>
          <w:lang w:eastAsia="sk-SK"/>
        </w:rPr>
        <w:t>Ďakujeme za príjemný pobyt a získané nové poznatky z kódovania a programovania, ktoré využívame na hodinách informatiky.</w:t>
      </w:r>
    </w:p>
    <w:p w:rsidR="00CE2A9F" w:rsidRDefault="00CE2A9F">
      <w:bookmarkStart w:id="0" w:name="_GoBack"/>
      <w:bookmarkEnd w:id="0"/>
    </w:p>
    <w:sectPr w:rsidR="00CE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D9"/>
    <w:rsid w:val="00050FD9"/>
    <w:rsid w:val="00CE2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5E9F-A3E5-4EEE-9A6B-9240A6A9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50FD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1</cp:revision>
  <dcterms:created xsi:type="dcterms:W3CDTF">2023-01-30T13:12:00Z</dcterms:created>
  <dcterms:modified xsi:type="dcterms:W3CDTF">2023-01-30T13:13:00Z</dcterms:modified>
</cp:coreProperties>
</file>